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1E" w:rsidRDefault="007E5A13" w:rsidP="00540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51E">
        <w:rPr>
          <w:rFonts w:ascii="Times New Roman" w:hAnsi="Times New Roman" w:cs="Times New Roman"/>
          <w:b/>
          <w:sz w:val="28"/>
          <w:szCs w:val="28"/>
          <w:lang w:val="uk-UA"/>
        </w:rPr>
        <w:t>Лікар сказав,що у Вас глаукома,що далі</w:t>
      </w:r>
      <w:r w:rsidR="006F3619" w:rsidRPr="00540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?</w:t>
      </w:r>
    </w:p>
    <w:p w:rsidR="0054051E" w:rsidRDefault="006F3619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51E">
        <w:rPr>
          <w:rFonts w:ascii="Times New Roman" w:hAnsi="Times New Roman" w:cs="Times New Roman"/>
          <w:b/>
          <w:sz w:val="28"/>
          <w:szCs w:val="28"/>
          <w:lang w:val="uk-UA"/>
        </w:rPr>
        <w:t>Глаукома-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це хронічне прогресуюче захворювання очей,що характеризується розвитком оптичної </w:t>
      </w: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нейропатії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>,поступовим  звуженням поля зору,які найчастіше пов'язані підвищенням внутрішньо очного тиску та призводить до незворотної втрати зору</w:t>
      </w:r>
    </w:p>
    <w:p w:rsidR="0054051E" w:rsidRDefault="000720D5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Глаукома являється однією із </w:t>
      </w:r>
      <w:r w:rsidR="006F3619" w:rsidRPr="0054051E">
        <w:rPr>
          <w:rFonts w:ascii="Times New Roman" w:hAnsi="Times New Roman" w:cs="Times New Roman"/>
          <w:sz w:val="28"/>
          <w:szCs w:val="28"/>
          <w:lang w:val="uk-UA"/>
        </w:rPr>
        <w:t>самих частих причин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втрати зору у світі.</w:t>
      </w:r>
      <w:r w:rsidR="002A6CA4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Але при ранній діагностиці  і своєчасному лікуванні є висока ймовірність захисту ока від тяжкої втрати зору. Точна причина розвитку глаукоми невідома,але частіше за все це захворювання асоціюється з патологічно високим тиском всередині ока</w:t>
      </w:r>
      <w:r w:rsidR="006503BF" w:rsidRPr="0054051E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6503BF" w:rsidRPr="0054051E">
        <w:rPr>
          <w:rFonts w:ascii="Times New Roman" w:hAnsi="Times New Roman" w:cs="Times New Roman"/>
          <w:sz w:val="28"/>
          <w:szCs w:val="28"/>
          <w:lang w:val="uk-UA"/>
        </w:rPr>
        <w:t>це-внутрішньоочний</w:t>
      </w:r>
      <w:proofErr w:type="spellEnd"/>
      <w:r w:rsidR="006503BF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тиск. Він виникає внаслідок накопичення </w:t>
      </w:r>
      <w:proofErr w:type="spellStart"/>
      <w:r w:rsidR="006503BF" w:rsidRPr="0054051E">
        <w:rPr>
          <w:rFonts w:ascii="Times New Roman" w:hAnsi="Times New Roman" w:cs="Times New Roman"/>
          <w:sz w:val="28"/>
          <w:szCs w:val="28"/>
          <w:lang w:val="uk-UA"/>
        </w:rPr>
        <w:t>внутрішньоочної</w:t>
      </w:r>
      <w:proofErr w:type="spellEnd"/>
      <w:r w:rsidR="006503BF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рідини-прозорої </w:t>
      </w:r>
      <w:r w:rsidR="007E5A13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3BF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рідини,яка постійно виробляється всередині ока. Ця рідина виходить із ока людини через дренажну систему в куті між райдужкою і </w:t>
      </w:r>
      <w:proofErr w:type="spellStart"/>
      <w:r w:rsidR="006503BF" w:rsidRPr="0054051E">
        <w:rPr>
          <w:rFonts w:ascii="Times New Roman" w:hAnsi="Times New Roman" w:cs="Times New Roman"/>
          <w:sz w:val="28"/>
          <w:szCs w:val="28"/>
          <w:lang w:val="uk-UA"/>
        </w:rPr>
        <w:t>рогівкою.Якщо</w:t>
      </w:r>
      <w:proofErr w:type="spellEnd"/>
      <w:r w:rsidR="006503BF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дренажн</w:t>
      </w:r>
      <w:r w:rsidR="006F3619" w:rsidRPr="0054051E">
        <w:rPr>
          <w:rFonts w:ascii="Times New Roman" w:hAnsi="Times New Roman" w:cs="Times New Roman"/>
          <w:sz w:val="28"/>
          <w:szCs w:val="28"/>
          <w:lang w:val="uk-UA"/>
        </w:rPr>
        <w:t>а система працює неправильно,тиск</w:t>
      </w:r>
      <w:r w:rsidR="006503BF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збільшується,що викликає пошкодженн</w:t>
      </w:r>
      <w:r w:rsidR="006F3619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я зорового нерва.   Глаукома </w:t>
      </w:r>
      <w:r w:rsidR="006503BF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протікає </w:t>
      </w:r>
      <w:proofErr w:type="spellStart"/>
      <w:r w:rsidR="006503BF" w:rsidRPr="0054051E">
        <w:rPr>
          <w:rFonts w:ascii="Times New Roman" w:hAnsi="Times New Roman" w:cs="Times New Roman"/>
          <w:sz w:val="28"/>
          <w:szCs w:val="28"/>
          <w:lang w:val="uk-UA"/>
        </w:rPr>
        <w:t>безсимптомно</w:t>
      </w:r>
      <w:proofErr w:type="spellEnd"/>
      <w:r w:rsidR="006F3619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039" w:rsidRPr="0054051E">
        <w:rPr>
          <w:rFonts w:ascii="Times New Roman" w:hAnsi="Times New Roman" w:cs="Times New Roman"/>
          <w:sz w:val="28"/>
          <w:szCs w:val="28"/>
          <w:lang w:val="uk-UA"/>
        </w:rPr>
        <w:t>до тих пір</w:t>
      </w:r>
      <w:r w:rsidR="006F3619" w:rsidRPr="005405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5039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поки не досягає пізньої стадії,коли втрата зору стає </w:t>
      </w:r>
      <w:proofErr w:type="spellStart"/>
      <w:r w:rsidR="00495039" w:rsidRPr="0054051E">
        <w:rPr>
          <w:rFonts w:ascii="Times New Roman" w:hAnsi="Times New Roman" w:cs="Times New Roman"/>
          <w:sz w:val="28"/>
          <w:szCs w:val="28"/>
          <w:lang w:val="uk-UA"/>
        </w:rPr>
        <w:t>явною.При</w:t>
      </w:r>
      <w:proofErr w:type="spellEnd"/>
      <w:r w:rsidR="00495039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лікування люди з глаукомою поступово втра</w:t>
      </w:r>
      <w:r w:rsidR="006F3619" w:rsidRPr="0054051E">
        <w:rPr>
          <w:rFonts w:ascii="Times New Roman" w:hAnsi="Times New Roman" w:cs="Times New Roman"/>
          <w:sz w:val="28"/>
          <w:szCs w:val="28"/>
          <w:lang w:val="uk-UA"/>
        </w:rPr>
        <w:t>чають периферич</w:t>
      </w:r>
      <w:r w:rsidR="00495039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ний (боковий) зір і бачать ніби через </w:t>
      </w:r>
      <w:proofErr w:type="spellStart"/>
      <w:r w:rsidR="00495039" w:rsidRPr="0054051E">
        <w:rPr>
          <w:rFonts w:ascii="Times New Roman" w:hAnsi="Times New Roman" w:cs="Times New Roman"/>
          <w:sz w:val="28"/>
          <w:szCs w:val="28"/>
          <w:lang w:val="uk-UA"/>
        </w:rPr>
        <w:t>трубку.З</w:t>
      </w:r>
      <w:proofErr w:type="spellEnd"/>
      <w:r w:rsidR="00495039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часом центральний зір погіршується і в кінці втрачається </w:t>
      </w:r>
      <w:proofErr w:type="spellStart"/>
      <w:r w:rsidR="00495039" w:rsidRPr="0054051E">
        <w:rPr>
          <w:rFonts w:ascii="Times New Roman" w:hAnsi="Times New Roman" w:cs="Times New Roman"/>
          <w:sz w:val="28"/>
          <w:szCs w:val="28"/>
          <w:lang w:val="uk-UA"/>
        </w:rPr>
        <w:t>назавжди.Всі</w:t>
      </w:r>
      <w:proofErr w:type="spellEnd"/>
      <w:r w:rsidR="00495039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люди з факторами ризику повинні регулярно проходити комплексне обстеження у офтальмолога.                                                                                                                  Глаукома може розвиватись у будь-якої людини,але деякі фактори можуть збільшувати ризик. </w:t>
      </w:r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Серед таких факторів: а) вік (частіше розвивається у людей старше 40 років,чим більший вік,тим вищий ризик захворювання); б)  спадковість-наявність глаукоми у близьких родичів; в)  </w:t>
      </w:r>
      <w:proofErr w:type="spellStart"/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>близорукість</w:t>
      </w:r>
      <w:proofErr w:type="spellEnd"/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(міопія)</w:t>
      </w:r>
      <w:proofErr w:type="spellStart"/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>-ризик</w:t>
      </w:r>
      <w:proofErr w:type="spellEnd"/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збільшується у 2-4 рази;г) супутні захворювання судинної системи: атеросклероз,артеріальна гіпертензія,</w:t>
      </w:r>
      <w:proofErr w:type="spellStart"/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>гіпотензія</w:t>
      </w:r>
      <w:proofErr w:type="spellEnd"/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,мігрень,вегето-судинна дистонія призводять до погіршення </w:t>
      </w:r>
      <w:proofErr w:type="spellStart"/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в оці,а тим самим до розвитку глаукоми; д) </w:t>
      </w:r>
      <w:proofErr w:type="spellStart"/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>псевдоексфоліативний</w:t>
      </w:r>
      <w:proofErr w:type="spellEnd"/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синдром,некомпенсований цукровий діабет,нічні апное,гіпотиреоз щитовидної залози,прийом стероїдів</w:t>
      </w:r>
    </w:p>
    <w:p w:rsidR="0054051E" w:rsidRDefault="007E3A8E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Діагноз глаукоми встановлюється шляхом офтальмологічного обстеження, </w:t>
      </w:r>
      <w:r w:rsidR="00F66268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саме: </w:t>
      </w:r>
    </w:p>
    <w:p w:rsidR="0054051E" w:rsidRDefault="007E3A8E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-тонометрія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(вимірювання </w:t>
      </w: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внутрішньоочного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тиску</w:t>
      </w:r>
      <w:r w:rsidR="00DE11C8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DE11C8" w:rsidRPr="0054051E">
        <w:rPr>
          <w:rFonts w:ascii="Times New Roman" w:hAnsi="Times New Roman" w:cs="Times New Roman"/>
          <w:sz w:val="28"/>
          <w:szCs w:val="28"/>
          <w:lang w:val="uk-UA"/>
        </w:rPr>
        <w:t>Маклакову</w:t>
      </w:r>
      <w:proofErr w:type="spellEnd"/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B536A" w:rsidRPr="0054051E">
        <w:rPr>
          <w:rFonts w:ascii="Times New Roman" w:hAnsi="Times New Roman" w:cs="Times New Roman"/>
          <w:sz w:val="28"/>
          <w:szCs w:val="28"/>
          <w:lang w:val="uk-UA"/>
        </w:rPr>
        <w:t>норма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36A" w:rsidRPr="005405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36A" w:rsidRPr="0054051E">
        <w:rPr>
          <w:rFonts w:ascii="Times New Roman" w:hAnsi="Times New Roman" w:cs="Times New Roman"/>
          <w:sz w:val="28"/>
          <w:szCs w:val="28"/>
          <w:lang w:val="uk-UA"/>
        </w:rPr>
        <w:t>15-25мм.рт.ст.</w:t>
      </w:r>
      <w:r w:rsidR="00DE11C8" w:rsidRPr="005405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1C8" w:rsidRPr="0054051E">
        <w:rPr>
          <w:rFonts w:ascii="Times New Roman" w:hAnsi="Times New Roman" w:cs="Times New Roman"/>
          <w:sz w:val="28"/>
          <w:szCs w:val="28"/>
          <w:lang w:val="uk-UA"/>
        </w:rPr>
        <w:t>Гольдману</w:t>
      </w:r>
      <w:r w:rsidR="006B536A" w:rsidRPr="0054051E">
        <w:rPr>
          <w:rFonts w:ascii="Times New Roman" w:hAnsi="Times New Roman" w:cs="Times New Roman"/>
          <w:sz w:val="28"/>
          <w:szCs w:val="28"/>
          <w:lang w:val="uk-UA"/>
        </w:rPr>
        <w:t>-норма-10-21мм.рт.ст</w:t>
      </w:r>
      <w:r w:rsidR="00DE11C8" w:rsidRPr="0054051E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DE11C8" w:rsidRPr="0054051E">
        <w:rPr>
          <w:rFonts w:ascii="Times New Roman" w:hAnsi="Times New Roman" w:cs="Times New Roman"/>
          <w:sz w:val="28"/>
          <w:szCs w:val="28"/>
          <w:lang w:val="uk-UA"/>
        </w:rPr>
        <w:t>пневмотонометрія</w:t>
      </w:r>
      <w:proofErr w:type="spellEnd"/>
      <w:r w:rsidR="00C116BA" w:rsidRPr="005405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16BA" w:rsidRPr="0054051E">
        <w:rPr>
          <w:rFonts w:ascii="Times New Roman" w:hAnsi="Times New Roman" w:cs="Times New Roman"/>
          <w:sz w:val="28"/>
          <w:szCs w:val="28"/>
          <w:lang w:val="uk-UA"/>
        </w:rPr>
        <w:t>тонометрія</w:t>
      </w:r>
      <w:proofErr w:type="spellEnd"/>
      <w:r w:rsidR="00C116BA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i-c</w:t>
      </w:r>
      <w:r w:rsidR="00C116BA" w:rsidRPr="0054051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051E" w:rsidRDefault="007E3A8E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-периметрія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(дослідження полів зору-вимірювання периферичного зору</w:t>
      </w:r>
    </w:p>
    <w:p w:rsidR="0054051E" w:rsidRDefault="007E3A8E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-біомікроскопі</w:t>
      </w:r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AC2EB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(об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стеження переднього </w:t>
      </w:r>
      <w:r w:rsidR="00DE11C8" w:rsidRPr="0054051E">
        <w:rPr>
          <w:rFonts w:ascii="Times New Roman" w:hAnsi="Times New Roman" w:cs="Times New Roman"/>
          <w:sz w:val="28"/>
          <w:szCs w:val="28"/>
          <w:lang w:val="uk-UA"/>
        </w:rPr>
        <w:t>та заднього відділів ока</w:t>
      </w:r>
    </w:p>
    <w:p w:rsidR="0054051E" w:rsidRDefault="00DE11C8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-ОСТ (оптико-когерентна томографія дисків зорових нервів,шарів нервових </w:t>
      </w:r>
      <w:r w:rsidR="00E902C5" w:rsidRPr="005405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олокон та </w:t>
      </w: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макули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сітківки</w:t>
      </w:r>
      <w:r w:rsidR="007E3A8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51E" w:rsidRDefault="004054F3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гон</w:t>
      </w:r>
      <w:r w:rsidR="00DE11C8" w:rsidRPr="0054051E">
        <w:rPr>
          <w:rFonts w:ascii="Times New Roman" w:hAnsi="Times New Roman" w:cs="Times New Roman"/>
          <w:sz w:val="28"/>
          <w:szCs w:val="28"/>
          <w:lang w:val="uk-UA"/>
        </w:rPr>
        <w:t>іоскопія</w:t>
      </w:r>
      <w:proofErr w:type="spellEnd"/>
      <w:r w:rsidR="00DE11C8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(визначення кута між райдужкою та рогівкою за допомогою лінзи </w:t>
      </w:r>
      <w:proofErr w:type="spellStart"/>
      <w:r w:rsidR="00DE11C8" w:rsidRPr="0054051E">
        <w:rPr>
          <w:rFonts w:ascii="Times New Roman" w:hAnsi="Times New Roman" w:cs="Times New Roman"/>
          <w:sz w:val="28"/>
          <w:szCs w:val="28"/>
          <w:lang w:val="uk-UA"/>
        </w:rPr>
        <w:t>Гольдмана</w:t>
      </w:r>
      <w:proofErr w:type="spellEnd"/>
    </w:p>
    <w:p w:rsidR="0054051E" w:rsidRDefault="00DE11C8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-пахіметрія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(визначення товщини рогівки,що впливає на точність</w:t>
      </w:r>
      <w:r w:rsidR="007E7C96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при вимірюванні </w:t>
      </w:r>
      <w:proofErr w:type="spellStart"/>
      <w:r w:rsidR="007E7C96" w:rsidRPr="0054051E">
        <w:rPr>
          <w:rFonts w:ascii="Times New Roman" w:hAnsi="Times New Roman" w:cs="Times New Roman"/>
          <w:sz w:val="28"/>
          <w:szCs w:val="28"/>
          <w:lang w:val="uk-UA"/>
        </w:rPr>
        <w:t>тиску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>Типи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гл</w:t>
      </w:r>
      <w:r w:rsidR="006F3619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аукоми : </w:t>
      </w:r>
      <w:proofErr w:type="spellStart"/>
      <w:r w:rsidR="006F3619" w:rsidRPr="0054051E">
        <w:rPr>
          <w:rFonts w:ascii="Times New Roman" w:hAnsi="Times New Roman" w:cs="Times New Roman"/>
          <w:sz w:val="28"/>
          <w:szCs w:val="28"/>
          <w:lang w:val="uk-UA"/>
        </w:rPr>
        <w:t>відкритокутова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3619" w:rsidRPr="0054051E">
        <w:rPr>
          <w:rFonts w:ascii="Times New Roman" w:hAnsi="Times New Roman" w:cs="Times New Roman"/>
          <w:sz w:val="28"/>
          <w:szCs w:val="28"/>
          <w:lang w:val="uk-UA"/>
        </w:rPr>
        <w:t>закритокутова</w:t>
      </w:r>
      <w:proofErr w:type="spellEnd"/>
      <w:r w:rsidR="006F3619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8C5" w:rsidRPr="0054051E">
        <w:rPr>
          <w:rFonts w:ascii="Times New Roman" w:hAnsi="Times New Roman" w:cs="Times New Roman"/>
          <w:sz w:val="28"/>
          <w:szCs w:val="28"/>
          <w:lang w:val="uk-UA"/>
        </w:rPr>
        <w:t>(гостра та хронічна),глаукома нормального тиску,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8C5" w:rsidRPr="0054051E">
        <w:rPr>
          <w:rFonts w:ascii="Times New Roman" w:hAnsi="Times New Roman" w:cs="Times New Roman"/>
          <w:sz w:val="28"/>
          <w:szCs w:val="28"/>
          <w:lang w:val="uk-UA"/>
        </w:rPr>
        <w:t>вторинна глаукома та вроджена глаукома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051E" w:rsidRDefault="001368C5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1E">
        <w:rPr>
          <w:rFonts w:ascii="Times New Roman" w:hAnsi="Times New Roman" w:cs="Times New Roman"/>
          <w:sz w:val="28"/>
          <w:szCs w:val="28"/>
          <w:lang w:val="uk-UA"/>
        </w:rPr>
        <w:t>Нажаль, глаукому неможливо вилікувати або попередити,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>а зір,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>який втрачений внаслі</w:t>
      </w:r>
      <w:r w:rsidR="00F05BE0" w:rsidRPr="0054051E">
        <w:rPr>
          <w:rFonts w:ascii="Times New Roman" w:hAnsi="Times New Roman" w:cs="Times New Roman"/>
          <w:sz w:val="28"/>
          <w:szCs w:val="28"/>
          <w:lang w:val="uk-UA"/>
        </w:rPr>
        <w:t>док глаукоми не відновлюється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Зниження </w:t>
      </w:r>
      <w:proofErr w:type="spellStart"/>
      <w:r w:rsidR="0054051E" w:rsidRPr="0054051E">
        <w:rPr>
          <w:rFonts w:ascii="Times New Roman" w:hAnsi="Times New Roman" w:cs="Times New Roman"/>
          <w:sz w:val="28"/>
          <w:szCs w:val="28"/>
          <w:lang w:val="uk-UA"/>
        </w:rPr>
        <w:t>внутрішньоочн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54051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тиск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4051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>на ранніх стадіях глаукоми може призупинити її прогресув</w:t>
      </w:r>
      <w:r w:rsidR="00E902C5" w:rsidRPr="0054051E">
        <w:rPr>
          <w:rFonts w:ascii="Times New Roman" w:hAnsi="Times New Roman" w:cs="Times New Roman"/>
          <w:sz w:val="28"/>
          <w:szCs w:val="28"/>
          <w:lang w:val="uk-UA"/>
        </w:rPr>
        <w:t>ання і допомогти зберегти зір.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FE9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E1FE9" w:rsidRPr="0054051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залежності від типу та ступеню глаукоми може бути призначено медикаментозне лікування(очні краплі),лазерне,хірургічне лікування або і те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FE9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і інше.  </w:t>
      </w:r>
    </w:p>
    <w:p w:rsidR="0054051E" w:rsidRDefault="001E1FE9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застосування очних крапель-зниження </w:t>
      </w:r>
      <w:proofErr w:type="spellStart"/>
      <w:r w:rsidR="0054051E" w:rsidRPr="0054051E">
        <w:rPr>
          <w:rFonts w:ascii="Times New Roman" w:hAnsi="Times New Roman" w:cs="Times New Roman"/>
          <w:sz w:val="28"/>
          <w:szCs w:val="28"/>
          <w:lang w:val="uk-UA"/>
        </w:rPr>
        <w:t>внутрішньоочн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54051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тиск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Якщо лікар призначив хворому краплі,їх </w:t>
      </w: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обов′язково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закапувати щодня</w:t>
      </w:r>
      <w:r w:rsidR="004054F3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згідно рекомендацій.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>Тільки офтальмолог може змінювати режим закапувань.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51E" w:rsidRDefault="00471FEC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Глаукома-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це хронічне невиліковне захворювання,тому люди з глаукомою,повинні застосовувати краплі до тих пір,поки вони допомагають контролювати очний тиск,інколи-все життя.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Оскільки глаукома протікає </w:t>
      </w: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безсимптомно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>деякі люди перестають капати краплі або забувають їх застосовувати,а це веде до прогресування глаукоми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>Якщо високий тиск не контролюється за допомогою крапель,то лікар може запропонувати оперативне лікування.</w:t>
      </w:r>
      <w:r w:rsidR="00DE11C8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Операція не поверне попередній зір,але допоможе знизити </w:t>
      </w:r>
      <w:proofErr w:type="spellStart"/>
      <w:r w:rsidR="0054051E" w:rsidRPr="0054051E">
        <w:rPr>
          <w:rFonts w:ascii="Times New Roman" w:hAnsi="Times New Roman" w:cs="Times New Roman"/>
          <w:sz w:val="28"/>
          <w:szCs w:val="28"/>
          <w:lang w:val="uk-UA"/>
        </w:rPr>
        <w:t>внутрішньоочний</w:t>
      </w:r>
      <w:proofErr w:type="spellEnd"/>
      <w:r w:rsidR="0054051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тиск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шляхом покращення відтоку </w:t>
      </w: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внутрішньоочної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>рідини із ока</w:t>
      </w:r>
      <w:r w:rsidR="004054F3" w:rsidRPr="005405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0B0F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Операція може представляти собою лазерне лікування (аргонова або </w:t>
      </w:r>
      <w:r w:rsidR="00A16726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селективна </w:t>
      </w:r>
      <w:proofErr w:type="spellStart"/>
      <w:r w:rsidR="00A16726" w:rsidRPr="0054051E">
        <w:rPr>
          <w:rFonts w:ascii="Times New Roman" w:hAnsi="Times New Roman" w:cs="Times New Roman"/>
          <w:sz w:val="28"/>
          <w:szCs w:val="28"/>
          <w:lang w:val="uk-UA"/>
        </w:rPr>
        <w:t>трабекулопластика</w:t>
      </w:r>
      <w:proofErr w:type="spellEnd"/>
      <w:r w:rsidR="00A16726" w:rsidRPr="005405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726" w:rsidRPr="0054051E">
        <w:rPr>
          <w:rFonts w:ascii="Times New Roman" w:hAnsi="Times New Roman" w:cs="Times New Roman"/>
          <w:sz w:val="28"/>
          <w:szCs w:val="28"/>
          <w:lang w:val="uk-UA"/>
        </w:rPr>
        <w:t>іре</w:t>
      </w:r>
      <w:r w:rsidR="00E70B0F" w:rsidRPr="0054051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16726" w:rsidRPr="0054051E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E70B0F" w:rsidRPr="0054051E">
        <w:rPr>
          <w:rFonts w:ascii="Times New Roman" w:hAnsi="Times New Roman" w:cs="Times New Roman"/>
          <w:sz w:val="28"/>
          <w:szCs w:val="28"/>
          <w:lang w:val="uk-UA"/>
        </w:rPr>
        <w:t>томія</w:t>
      </w:r>
      <w:proofErr w:type="spellEnd"/>
      <w:r w:rsidR="00E70B0F" w:rsidRPr="0054051E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B0F" w:rsidRPr="0054051E">
        <w:rPr>
          <w:rFonts w:ascii="Times New Roman" w:hAnsi="Times New Roman" w:cs="Times New Roman"/>
          <w:sz w:val="28"/>
          <w:szCs w:val="28"/>
          <w:lang w:val="uk-UA"/>
        </w:rPr>
        <w:t>фільтраційна хірургія (</w:t>
      </w:r>
      <w:proofErr w:type="spellStart"/>
      <w:r w:rsidR="00E70B0F" w:rsidRPr="0054051E">
        <w:rPr>
          <w:rFonts w:ascii="Times New Roman" w:hAnsi="Times New Roman" w:cs="Times New Roman"/>
          <w:sz w:val="28"/>
          <w:szCs w:val="28"/>
          <w:lang w:val="uk-UA"/>
        </w:rPr>
        <w:t>трабекулектомія</w:t>
      </w:r>
      <w:proofErr w:type="spellEnd"/>
      <w:r w:rsidR="00E70B0F" w:rsidRPr="0054051E">
        <w:rPr>
          <w:rFonts w:ascii="Times New Roman" w:hAnsi="Times New Roman" w:cs="Times New Roman"/>
          <w:sz w:val="28"/>
          <w:szCs w:val="28"/>
          <w:lang w:val="uk-UA"/>
        </w:rPr>
        <w:t>) або імплантація дренажного пристрою</w:t>
      </w:r>
      <w:r w:rsidR="00E902C5" w:rsidRPr="0054051E">
        <w:rPr>
          <w:rFonts w:ascii="Times New Roman" w:hAnsi="Times New Roman" w:cs="Times New Roman"/>
          <w:sz w:val="28"/>
          <w:szCs w:val="28"/>
        </w:rPr>
        <w:t xml:space="preserve"> </w:t>
      </w:r>
      <w:r w:rsidR="00E70B0F" w:rsidRPr="005405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70B0F" w:rsidRPr="0054051E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E70B0F" w:rsidRPr="005405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0B0F" w:rsidRPr="0054051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B91039" w:rsidRPr="005405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1039" w:rsidRPr="0054051E">
        <w:rPr>
          <w:rFonts w:ascii="Times New Roman" w:hAnsi="Times New Roman" w:cs="Times New Roman"/>
          <w:sz w:val="28"/>
          <w:szCs w:val="28"/>
          <w:lang w:val="en-US"/>
        </w:rPr>
        <w:t>Ahmed</w:t>
      </w:r>
      <w:r w:rsidR="00E70B0F" w:rsidRPr="0054051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CB18FD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51E" w:rsidRDefault="00B91039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726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При стабільному </w:t>
      </w:r>
      <w:proofErr w:type="spellStart"/>
      <w:r w:rsidR="0054051E" w:rsidRPr="0054051E">
        <w:rPr>
          <w:rFonts w:ascii="Times New Roman" w:hAnsi="Times New Roman" w:cs="Times New Roman"/>
          <w:sz w:val="28"/>
          <w:szCs w:val="28"/>
          <w:lang w:val="uk-UA"/>
        </w:rPr>
        <w:t>внутрішньоочн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54051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тиск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4051E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726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пацієнти з глаукомою повинні два рази в рік проходити курси </w:t>
      </w:r>
      <w:proofErr w:type="spellStart"/>
      <w:r w:rsidR="00A16726" w:rsidRPr="0054051E">
        <w:rPr>
          <w:rFonts w:ascii="Times New Roman" w:hAnsi="Times New Roman" w:cs="Times New Roman"/>
          <w:sz w:val="28"/>
          <w:szCs w:val="28"/>
          <w:lang w:val="uk-UA"/>
        </w:rPr>
        <w:t>нейропротекторного</w:t>
      </w:r>
      <w:proofErr w:type="spellEnd"/>
      <w:r w:rsidR="00A16726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="00105A8D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в офтальмологічних стаціонарах,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A8D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перебувати на диспансерних обліках у поліклініках за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місцем проживання,вимірювати </w:t>
      </w:r>
      <w:proofErr w:type="spellStart"/>
      <w:r w:rsidRPr="0054051E">
        <w:rPr>
          <w:rFonts w:ascii="Times New Roman" w:hAnsi="Times New Roman" w:cs="Times New Roman"/>
          <w:sz w:val="28"/>
          <w:szCs w:val="28"/>
        </w:rPr>
        <w:t>очний</w:t>
      </w:r>
      <w:proofErr w:type="spellEnd"/>
      <w:r w:rsidRPr="00540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1E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="00105A8D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і поля зору 1 раз у 3 місяці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051E" w:rsidRDefault="00A16726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Важливо </w:t>
      </w: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пам′</w:t>
      </w:r>
      <w:r w:rsidR="00F66268" w:rsidRPr="0054051E"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 w:rsidR="00F66268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4051E">
        <w:rPr>
          <w:rFonts w:ascii="Times New Roman" w:hAnsi="Times New Roman" w:cs="Times New Roman"/>
          <w:sz w:val="28"/>
          <w:szCs w:val="28"/>
          <w:lang w:val="uk-UA"/>
        </w:rPr>
        <w:t>обов′язкове</w:t>
      </w:r>
      <w:proofErr w:type="spellEnd"/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систематичне щорічне вимірювання </w:t>
      </w:r>
      <w:proofErr w:type="spellStart"/>
      <w:r w:rsidR="00A44270" w:rsidRPr="0054051E">
        <w:rPr>
          <w:rFonts w:ascii="Times New Roman" w:hAnsi="Times New Roman" w:cs="Times New Roman"/>
          <w:sz w:val="28"/>
          <w:szCs w:val="28"/>
          <w:lang w:val="uk-UA"/>
        </w:rPr>
        <w:t>внутрішньоочного</w:t>
      </w:r>
      <w:proofErr w:type="spellEnd"/>
      <w:r w:rsidR="00A44270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тиску</w:t>
      </w:r>
      <w:r w:rsidR="00F66268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усьому населенню у віці 40 років і старше</w:t>
      </w:r>
      <w:r w:rsidR="00A44270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, а також про необхідність регулярних </w:t>
      </w:r>
      <w:proofErr w:type="spellStart"/>
      <w:r w:rsidR="00A44270" w:rsidRPr="0054051E">
        <w:rPr>
          <w:rFonts w:ascii="Times New Roman" w:hAnsi="Times New Roman" w:cs="Times New Roman"/>
          <w:sz w:val="28"/>
          <w:szCs w:val="28"/>
          <w:lang w:val="uk-UA"/>
        </w:rPr>
        <w:t>профог</w:t>
      </w:r>
      <w:r w:rsidR="00F66268" w:rsidRPr="0054051E">
        <w:rPr>
          <w:rFonts w:ascii="Times New Roman" w:hAnsi="Times New Roman" w:cs="Times New Roman"/>
          <w:sz w:val="28"/>
          <w:szCs w:val="28"/>
          <w:lang w:val="uk-UA"/>
        </w:rPr>
        <w:t>лядів</w:t>
      </w:r>
      <w:proofErr w:type="spellEnd"/>
      <w:r w:rsidR="00F66268" w:rsidRPr="0054051E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із групи ризику</w:t>
      </w:r>
      <w:r w:rsidR="0054051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4051E" w:rsidRDefault="0054051E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039" w:rsidRPr="0054051E" w:rsidRDefault="00CB18FD" w:rsidP="005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1E">
        <w:rPr>
          <w:rFonts w:ascii="Times New Roman" w:hAnsi="Times New Roman" w:cs="Times New Roman"/>
          <w:sz w:val="28"/>
          <w:szCs w:val="28"/>
          <w:lang w:val="uk-UA"/>
        </w:rPr>
        <w:t>Завідуюча офтальмологічним відділенням                                           Бажан Т.А.</w:t>
      </w:r>
    </w:p>
    <w:sectPr w:rsidR="00495039" w:rsidRPr="0054051E" w:rsidSect="005405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E90"/>
    <w:rsid w:val="000548C5"/>
    <w:rsid w:val="000720D5"/>
    <w:rsid w:val="00105A8D"/>
    <w:rsid w:val="001368C5"/>
    <w:rsid w:val="001E1FE9"/>
    <w:rsid w:val="001F0CE1"/>
    <w:rsid w:val="001F6E69"/>
    <w:rsid w:val="002A6CA4"/>
    <w:rsid w:val="004054F3"/>
    <w:rsid w:val="0042573A"/>
    <w:rsid w:val="00430B25"/>
    <w:rsid w:val="00471FEC"/>
    <w:rsid w:val="00495039"/>
    <w:rsid w:val="00505524"/>
    <w:rsid w:val="00525E90"/>
    <w:rsid w:val="0054051E"/>
    <w:rsid w:val="005D4AA8"/>
    <w:rsid w:val="006503BF"/>
    <w:rsid w:val="006B536A"/>
    <w:rsid w:val="006F3619"/>
    <w:rsid w:val="0078495A"/>
    <w:rsid w:val="007E3A8E"/>
    <w:rsid w:val="007E5A13"/>
    <w:rsid w:val="007E7C96"/>
    <w:rsid w:val="00953817"/>
    <w:rsid w:val="00A16726"/>
    <w:rsid w:val="00A44270"/>
    <w:rsid w:val="00AC2EBE"/>
    <w:rsid w:val="00B91039"/>
    <w:rsid w:val="00C116BA"/>
    <w:rsid w:val="00CB18FD"/>
    <w:rsid w:val="00DE11C8"/>
    <w:rsid w:val="00E70B0F"/>
    <w:rsid w:val="00E902C5"/>
    <w:rsid w:val="00F05BE0"/>
    <w:rsid w:val="00F423B2"/>
    <w:rsid w:val="00F6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MICROSOFT</cp:lastModifiedBy>
  <cp:revision>31</cp:revision>
  <dcterms:created xsi:type="dcterms:W3CDTF">2019-02-03T06:46:00Z</dcterms:created>
  <dcterms:modified xsi:type="dcterms:W3CDTF">2020-02-19T07:00:00Z</dcterms:modified>
</cp:coreProperties>
</file>